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93188" w14:textId="77777777" w:rsidR="006454C5" w:rsidRPr="000537AE" w:rsidRDefault="006454C5" w:rsidP="006454C5">
      <w:pPr>
        <w:jc w:val="center"/>
        <w:rPr>
          <w:rFonts w:cstheme="minorHAnsi"/>
          <w:bCs/>
        </w:rPr>
      </w:pPr>
      <w:r w:rsidRPr="000537AE">
        <w:rPr>
          <w:rFonts w:cstheme="minorHAnsi"/>
          <w:noProof/>
          <w:lang w:eastAsia="fr-FR"/>
        </w:rPr>
        <w:drawing>
          <wp:inline distT="0" distB="0" distL="0" distR="0" wp14:anchorId="45D3B946" wp14:editId="667790D6">
            <wp:extent cx="1472162" cy="17907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162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DE627" w14:textId="77777777" w:rsidR="00D62A0F" w:rsidRPr="000537AE" w:rsidRDefault="00D62A0F" w:rsidP="003B5BE6">
      <w:pPr>
        <w:spacing w:line="300" w:lineRule="exact"/>
        <w:jc w:val="center"/>
        <w:rPr>
          <w:rFonts w:cstheme="minorHAnsi"/>
          <w:b/>
          <w:bCs/>
          <w:sz w:val="56"/>
        </w:rPr>
      </w:pPr>
    </w:p>
    <w:p w14:paraId="1E034567" w14:textId="2845F921" w:rsidR="006454C5" w:rsidRPr="000537AE" w:rsidRDefault="00636147" w:rsidP="00E05CEB">
      <w:pPr>
        <w:spacing w:line="360" w:lineRule="auto"/>
        <w:jc w:val="center"/>
        <w:rPr>
          <w:rFonts w:cstheme="minorHAnsi"/>
          <w:b/>
          <w:bCs/>
          <w:sz w:val="56"/>
        </w:rPr>
      </w:pPr>
      <w:r w:rsidRPr="000537AE">
        <w:rPr>
          <w:rFonts w:cstheme="minorHAnsi"/>
          <w:b/>
          <w:bCs/>
          <w:sz w:val="56"/>
        </w:rPr>
        <w:t>CADRE DE REPONSE</w:t>
      </w:r>
      <w:r w:rsidR="006D307F" w:rsidRPr="000537AE">
        <w:rPr>
          <w:rFonts w:cstheme="minorHAnsi"/>
          <w:b/>
          <w:bCs/>
          <w:sz w:val="56"/>
        </w:rPr>
        <w:t>S</w:t>
      </w:r>
    </w:p>
    <w:p w14:paraId="7E8A5515" w14:textId="77777777" w:rsidR="00FC4615" w:rsidRPr="000537AE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6F5F74DC" w14:textId="5A3F556A" w:rsidR="005A4150" w:rsidRPr="003E0341" w:rsidRDefault="005A4150" w:rsidP="005A4150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  <w:u w:val="single"/>
        </w:rPr>
      </w:pPr>
      <w:r w:rsidRPr="000537AE">
        <w:rPr>
          <w:rFonts w:cstheme="minorHAnsi"/>
          <w:b/>
          <w:bCs/>
          <w:color w:val="0070C0"/>
          <w:sz w:val="36"/>
        </w:rPr>
        <w:t xml:space="preserve"> </w:t>
      </w:r>
      <w:r w:rsidRPr="003E0341">
        <w:rPr>
          <w:rFonts w:cstheme="minorHAnsi"/>
          <w:b/>
          <w:bCs/>
          <w:color w:val="0070C0"/>
          <w:sz w:val="36"/>
          <w:u w:val="single"/>
        </w:rPr>
        <w:t xml:space="preserve">MISSION DE MAITRISE D’ŒUVRE </w:t>
      </w:r>
    </w:p>
    <w:p w14:paraId="6A629F90" w14:textId="125D923B" w:rsidR="006D0D23" w:rsidRPr="006D0D23" w:rsidRDefault="003E0341" w:rsidP="006D0D23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</w:rPr>
      </w:pPr>
      <w:r w:rsidRPr="003E0341">
        <w:rPr>
          <w:rFonts w:cstheme="minorHAnsi"/>
          <w:b/>
          <w:bCs/>
          <w:color w:val="0070C0"/>
          <w:sz w:val="36"/>
        </w:rPr>
        <w:t xml:space="preserve">« </w:t>
      </w:r>
      <w:r w:rsidR="006D0D23" w:rsidRPr="006D0D23">
        <w:rPr>
          <w:rFonts w:cstheme="minorHAnsi"/>
          <w:b/>
          <w:bCs/>
          <w:color w:val="0070C0"/>
          <w:sz w:val="36"/>
        </w:rPr>
        <w:t>MISE EN CONFORMITE SECURITE INCENDIE ET</w:t>
      </w:r>
    </w:p>
    <w:p w14:paraId="5176E982" w14:textId="529F6C58" w:rsidR="003E0341" w:rsidRDefault="006D0D23" w:rsidP="006D0D23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color w:val="0070C0"/>
          <w:sz w:val="36"/>
        </w:rPr>
      </w:pPr>
      <w:r w:rsidRPr="006D0D23">
        <w:rPr>
          <w:rFonts w:cstheme="minorHAnsi"/>
          <w:b/>
          <w:bCs/>
          <w:color w:val="0070C0"/>
          <w:sz w:val="36"/>
        </w:rPr>
        <w:t>REFECTION DU DESENFUMAGE DES SOUS-SOLS »</w:t>
      </w:r>
    </w:p>
    <w:p w14:paraId="7E3BD0C4" w14:textId="45BC5B04" w:rsidR="00FC4615" w:rsidRPr="005A4150" w:rsidRDefault="005A4150" w:rsidP="003E0341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bCs/>
          <w:sz w:val="36"/>
          <w:u w:val="single"/>
        </w:rPr>
      </w:pPr>
      <w:r>
        <w:rPr>
          <w:rFonts w:cstheme="minorHAnsi"/>
          <w:b/>
          <w:bCs/>
          <w:sz w:val="36"/>
          <w:u w:val="single"/>
        </w:rPr>
        <w:t>AOO</w:t>
      </w:r>
      <w:r w:rsidR="00A626D4" w:rsidRPr="000537AE">
        <w:rPr>
          <w:rFonts w:cstheme="minorHAnsi"/>
          <w:b/>
          <w:bCs/>
          <w:sz w:val="36"/>
          <w:u w:val="single"/>
        </w:rPr>
        <w:t xml:space="preserve"> </w:t>
      </w:r>
      <w:r w:rsidR="00EF43C2" w:rsidRPr="000537AE">
        <w:rPr>
          <w:rFonts w:cstheme="minorHAnsi"/>
          <w:b/>
          <w:bCs/>
          <w:sz w:val="36"/>
          <w:u w:val="single"/>
        </w:rPr>
        <w:t>N</w:t>
      </w:r>
      <w:r w:rsidR="00FC4615" w:rsidRPr="000537AE">
        <w:rPr>
          <w:rFonts w:cstheme="minorHAnsi"/>
          <w:b/>
          <w:bCs/>
          <w:sz w:val="36"/>
          <w:u w:val="single"/>
        </w:rPr>
        <w:t>°0</w:t>
      </w:r>
      <w:r w:rsidR="00E92DA4">
        <w:rPr>
          <w:rFonts w:cstheme="minorHAnsi"/>
          <w:b/>
          <w:bCs/>
          <w:sz w:val="36"/>
          <w:u w:val="single"/>
        </w:rPr>
        <w:t>6</w:t>
      </w:r>
      <w:r w:rsidR="00557318" w:rsidRPr="000537AE">
        <w:rPr>
          <w:rFonts w:cstheme="minorHAnsi"/>
          <w:b/>
          <w:bCs/>
          <w:sz w:val="36"/>
          <w:u w:val="single"/>
        </w:rPr>
        <w:t>-2025</w:t>
      </w:r>
    </w:p>
    <w:p w14:paraId="57C4EA02" w14:textId="77777777" w:rsidR="00FC4615" w:rsidRPr="000537AE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385243D7" w14:textId="77777777" w:rsidR="00FC4615" w:rsidRPr="000537AE" w:rsidRDefault="00FC4615" w:rsidP="00FC4615">
      <w:pPr>
        <w:spacing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7016546" w14:textId="77777777" w:rsidR="00FC4615" w:rsidRPr="000537AE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1B9703ED" w14:textId="77777777" w:rsidR="00F0046F" w:rsidRPr="000537AE" w:rsidRDefault="00F0046F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  <w:sz w:val="28"/>
          <w:szCs w:val="24"/>
          <w:u w:val="single"/>
        </w:rPr>
      </w:pPr>
      <w:r w:rsidRPr="000537AE">
        <w:rPr>
          <w:rFonts w:cstheme="minorHAnsi"/>
          <w:bCs/>
          <w:sz w:val="28"/>
          <w:szCs w:val="24"/>
          <w:u w:val="single"/>
        </w:rPr>
        <w:t>Dénomination du Pouvoir adjudicateur:</w:t>
      </w:r>
    </w:p>
    <w:p w14:paraId="0B7E583E" w14:textId="77777777" w:rsidR="00FC4615" w:rsidRPr="000537AE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/>
          <w:sz w:val="28"/>
          <w:szCs w:val="24"/>
          <w:u w:val="single"/>
        </w:rPr>
      </w:pPr>
      <w:r w:rsidRPr="000537AE">
        <w:rPr>
          <w:rFonts w:cstheme="minorHAnsi"/>
          <w:b/>
          <w:bCs/>
          <w:sz w:val="28"/>
          <w:szCs w:val="24"/>
        </w:rPr>
        <w:t>UIOSS de la Marne</w:t>
      </w:r>
    </w:p>
    <w:p w14:paraId="090BFE65" w14:textId="77777777" w:rsidR="00FC4615" w:rsidRPr="000537AE" w:rsidRDefault="004F7ED9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tabs>
          <w:tab w:val="left" w:pos="3045"/>
        </w:tabs>
        <w:spacing w:after="100" w:afterAutospacing="1" w:line="240" w:lineRule="auto"/>
        <w:jc w:val="center"/>
        <w:rPr>
          <w:rFonts w:cstheme="minorHAnsi"/>
          <w:sz w:val="28"/>
          <w:szCs w:val="24"/>
        </w:rPr>
      </w:pPr>
      <w:r w:rsidRPr="000537AE">
        <w:rPr>
          <w:rFonts w:cstheme="minorHAnsi"/>
          <w:sz w:val="28"/>
          <w:szCs w:val="24"/>
        </w:rPr>
        <w:t xml:space="preserve">14 </w:t>
      </w:r>
      <w:r w:rsidR="00FC4615" w:rsidRPr="000537AE">
        <w:rPr>
          <w:rFonts w:cstheme="minorHAnsi"/>
          <w:sz w:val="28"/>
          <w:szCs w:val="24"/>
        </w:rPr>
        <w:t>rue du ruisselet, 51100 Reims</w:t>
      </w:r>
    </w:p>
    <w:p w14:paraId="2C2B2130" w14:textId="77777777" w:rsidR="00FC4615" w:rsidRPr="000537AE" w:rsidRDefault="00FC4615" w:rsidP="00FC4615">
      <w:pPr>
        <w:pBdr>
          <w:top w:val="single" w:sz="24" w:space="1" w:color="0070C0" w:shadow="1"/>
          <w:left w:val="single" w:sz="24" w:space="4" w:color="0070C0" w:shadow="1"/>
          <w:bottom w:val="single" w:sz="24" w:space="1" w:color="0070C0" w:shadow="1"/>
          <w:right w:val="single" w:sz="24" w:space="4" w:color="0070C0" w:shadow="1"/>
        </w:pBdr>
        <w:spacing w:after="100" w:afterAutospacing="1" w:line="240" w:lineRule="auto"/>
        <w:jc w:val="center"/>
        <w:rPr>
          <w:rFonts w:cstheme="minorHAnsi"/>
          <w:bCs/>
        </w:rPr>
      </w:pPr>
    </w:p>
    <w:p w14:paraId="321E4CCD" w14:textId="1BA04AA3" w:rsidR="005F3EED" w:rsidRPr="00B8274F" w:rsidRDefault="00FC4615" w:rsidP="005F3EED">
      <w:pPr>
        <w:jc w:val="center"/>
        <w:rPr>
          <w:rFonts w:cstheme="minorHAnsi"/>
          <w:color w:val="FF0000"/>
          <w:sz w:val="24"/>
          <w:szCs w:val="24"/>
        </w:rPr>
      </w:pPr>
      <w:r w:rsidRPr="00B8274F">
        <w:rPr>
          <w:rFonts w:cstheme="minorHAnsi"/>
          <w:color w:val="FF0000"/>
          <w:sz w:val="24"/>
          <w:szCs w:val="24"/>
        </w:rPr>
        <w:t xml:space="preserve">Ce cadre est à </w:t>
      </w:r>
      <w:r w:rsidR="00B8274F">
        <w:rPr>
          <w:rFonts w:cstheme="minorHAnsi"/>
          <w:color w:val="FF0000"/>
          <w:sz w:val="24"/>
          <w:szCs w:val="24"/>
        </w:rPr>
        <w:t>compléter dans sa totalité,</w:t>
      </w:r>
      <w:r w:rsidRPr="00B8274F">
        <w:rPr>
          <w:rFonts w:cstheme="minorHAnsi"/>
          <w:color w:val="FF0000"/>
          <w:sz w:val="24"/>
          <w:szCs w:val="24"/>
        </w:rPr>
        <w:t xml:space="preserve"> impérativement</w:t>
      </w:r>
      <w:r w:rsidR="0080369D">
        <w:rPr>
          <w:rFonts w:cstheme="minorHAnsi"/>
          <w:color w:val="FF0000"/>
          <w:sz w:val="24"/>
          <w:szCs w:val="24"/>
        </w:rPr>
        <w:t xml:space="preserve"> et sans modification, </w:t>
      </w:r>
      <w:r w:rsidRPr="00B8274F">
        <w:rPr>
          <w:rFonts w:cstheme="minorHAnsi"/>
          <w:color w:val="FF0000"/>
          <w:sz w:val="24"/>
          <w:szCs w:val="24"/>
        </w:rPr>
        <w:t xml:space="preserve">pour la notation des critères. </w:t>
      </w:r>
    </w:p>
    <w:p w14:paraId="0DA506A2" w14:textId="71826309" w:rsidR="00FC4615" w:rsidRPr="00B8274F" w:rsidRDefault="00FC4615" w:rsidP="005F3EED">
      <w:pPr>
        <w:jc w:val="center"/>
        <w:rPr>
          <w:rFonts w:cstheme="minorHAnsi"/>
          <w:color w:val="FF0000"/>
          <w:sz w:val="24"/>
          <w:szCs w:val="24"/>
        </w:rPr>
      </w:pPr>
      <w:r w:rsidRPr="00B8274F">
        <w:rPr>
          <w:rFonts w:cstheme="minorHAnsi"/>
          <w:color w:val="FF0000"/>
          <w:sz w:val="24"/>
          <w:szCs w:val="24"/>
        </w:rPr>
        <w:t>Tout mémoire ou note méthodologique remis hors de ce cadre ne sera pas pris en compte pour la notation de ces critères et obtiendra la note de 0.</w:t>
      </w:r>
    </w:p>
    <w:p w14:paraId="0EFC2050" w14:textId="77777777" w:rsidR="00FC4615" w:rsidRPr="000537AE" w:rsidRDefault="00FC4615" w:rsidP="009479C4">
      <w:pPr>
        <w:jc w:val="center"/>
        <w:rPr>
          <w:rFonts w:cstheme="minorHAnsi"/>
          <w:b/>
          <w:sz w:val="28"/>
          <w:szCs w:val="24"/>
        </w:rPr>
      </w:pPr>
    </w:p>
    <w:tbl>
      <w:tblPr>
        <w:tblStyle w:val="Grilledutableau"/>
        <w:tblW w:w="0" w:type="auto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4"/>
      </w:tblGrid>
      <w:tr w:rsidR="002E048C" w:rsidRPr="000537AE" w14:paraId="5EF42BAB" w14:textId="77777777" w:rsidTr="008A01A2">
        <w:trPr>
          <w:trHeight w:val="3118"/>
        </w:trPr>
        <w:tc>
          <w:tcPr>
            <w:tcW w:w="9774" w:type="dxa"/>
          </w:tcPr>
          <w:p w14:paraId="153F4825" w14:textId="442A1DA3" w:rsidR="00B8274F" w:rsidRDefault="00786923" w:rsidP="0091137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537AE">
              <w:rPr>
                <w:rFonts w:cstheme="minorHAnsi"/>
              </w:rPr>
              <w:lastRenderedPageBreak/>
              <w:br w:type="page"/>
            </w:r>
            <w:r w:rsidR="004F0894" w:rsidRPr="00222BDE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 xml:space="preserve">Critère </w:t>
            </w:r>
            <w:r w:rsidR="00B8274F" w:rsidRPr="00222BDE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>n°</w:t>
            </w:r>
            <w:r w:rsidR="00A86559" w:rsidRPr="00222BDE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 xml:space="preserve">1/ </w:t>
            </w:r>
            <w:r w:rsidR="00172655" w:rsidRPr="00AA04C2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 xml:space="preserve">VALEUR TECHNIQUE : </w:t>
            </w:r>
            <w:r w:rsidR="009E2419" w:rsidRPr="00AA04C2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>75 points</w:t>
            </w:r>
          </w:p>
          <w:p w14:paraId="60CEBFAC" w14:textId="77777777" w:rsidR="00B8274F" w:rsidRDefault="00B8274F" w:rsidP="0091137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14:paraId="66D3F886" w14:textId="53EA1AB2" w:rsidR="004E760F" w:rsidRDefault="00B8274F" w:rsidP="00A364E0">
            <w:pPr>
              <w:ind w:left="1744" w:hanging="1744"/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D94B53">
              <w:rPr>
                <w:rFonts w:cstheme="minorHAnsi"/>
                <w:b/>
                <w:sz w:val="28"/>
                <w:szCs w:val="28"/>
              </w:rPr>
              <w:t>Sous-critère 1-</w:t>
            </w:r>
            <w:r>
              <w:rPr>
                <w:rFonts w:cstheme="minorHAnsi"/>
                <w:b/>
                <w:sz w:val="28"/>
                <w:szCs w:val="28"/>
                <w:u w:val="single"/>
              </w:rPr>
              <w:t xml:space="preserve"> </w:t>
            </w:r>
            <w:r w:rsidR="00D94B53">
              <w:rPr>
                <w:rFonts w:cstheme="minorHAnsi"/>
                <w:b/>
                <w:sz w:val="28"/>
                <w:szCs w:val="28"/>
                <w:u w:val="single"/>
              </w:rPr>
              <w:t>Moyens humains affectés à l’exécution du marché, ainsi que la méthodologie détaillée, l’organisation et planification de l’opération</w:t>
            </w:r>
            <w:r w:rsidR="00172655" w:rsidRPr="000537AE">
              <w:rPr>
                <w:rFonts w:cstheme="minorHAnsi"/>
                <w:b/>
                <w:sz w:val="28"/>
                <w:szCs w:val="28"/>
                <w:u w:val="single"/>
              </w:rPr>
              <w:t xml:space="preserve">: </w:t>
            </w:r>
            <w:r w:rsidR="00D96DF8">
              <w:rPr>
                <w:rFonts w:cstheme="minorHAnsi"/>
                <w:b/>
                <w:sz w:val="28"/>
                <w:szCs w:val="28"/>
                <w:u w:val="single"/>
              </w:rPr>
              <w:t>7</w:t>
            </w:r>
            <w:r w:rsidR="00520288">
              <w:rPr>
                <w:rFonts w:cstheme="minorHAnsi"/>
                <w:b/>
                <w:sz w:val="28"/>
                <w:szCs w:val="28"/>
                <w:u w:val="single"/>
              </w:rPr>
              <w:t>0</w:t>
            </w:r>
            <w:r w:rsidR="00A86559" w:rsidRPr="000537AE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015AD32F" w14:textId="77777777" w:rsidR="00A93100" w:rsidRDefault="00A93100" w:rsidP="00A364E0">
            <w:pPr>
              <w:ind w:left="1744" w:hanging="1744"/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14:paraId="3DB639A6" w14:textId="77777777" w:rsidR="00812D12" w:rsidRDefault="00BB1D9B" w:rsidP="00D94B53">
            <w:pPr>
              <w:pStyle w:val="Paragraphedeliste"/>
              <w:numPr>
                <w:ilvl w:val="1"/>
                <w:numId w:val="29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557318" w:rsidRPr="00BB1D9B">
              <w:rPr>
                <w:rFonts w:cstheme="minorHAnsi"/>
              </w:rPr>
              <w:t>C</w:t>
            </w:r>
            <w:r w:rsidR="00951463" w:rsidRPr="00BB1D9B">
              <w:rPr>
                <w:rFonts w:cstheme="minorHAnsi"/>
              </w:rPr>
              <w:t>omposition</w:t>
            </w:r>
            <w:r w:rsidR="00F147C3">
              <w:rPr>
                <w:rFonts w:cstheme="minorHAnsi"/>
              </w:rPr>
              <w:t xml:space="preserve">, </w:t>
            </w:r>
            <w:r w:rsidR="00951463" w:rsidRPr="00BB1D9B">
              <w:rPr>
                <w:rFonts w:cstheme="minorHAnsi"/>
              </w:rPr>
              <w:t xml:space="preserve">qualification </w:t>
            </w:r>
            <w:r w:rsidR="00F147C3">
              <w:rPr>
                <w:rFonts w:cstheme="minorHAnsi"/>
              </w:rPr>
              <w:t xml:space="preserve">et références </w:t>
            </w:r>
            <w:r w:rsidR="00A92192" w:rsidRPr="00BB1D9B">
              <w:rPr>
                <w:rFonts w:cstheme="minorHAnsi"/>
              </w:rPr>
              <w:t>de l’équipe de maîtrise d’œuvre</w:t>
            </w:r>
            <w:r w:rsidR="003C202B" w:rsidRPr="00BB1D9B">
              <w:rPr>
                <w:rFonts w:cstheme="minorHAnsi"/>
              </w:rPr>
              <w:t xml:space="preserve"> affectées dans </w:t>
            </w:r>
            <w:r w:rsidR="00F147C3">
              <w:rPr>
                <w:rFonts w:cstheme="minorHAnsi"/>
              </w:rPr>
              <w:t>le cadre de</w:t>
            </w:r>
            <w:r w:rsidR="009E2419" w:rsidRPr="00BB1D9B">
              <w:rPr>
                <w:rFonts w:cstheme="minorHAnsi"/>
              </w:rPr>
              <w:t xml:space="preserve"> </w:t>
            </w:r>
            <w:r w:rsidR="007B0C50" w:rsidRPr="00BB1D9B">
              <w:rPr>
                <w:rFonts w:cstheme="minorHAnsi"/>
              </w:rPr>
              <w:t>l’opération</w:t>
            </w:r>
            <w:r w:rsidR="00812D12">
              <w:rPr>
                <w:rFonts w:cstheme="minorHAnsi"/>
              </w:rPr>
              <w:t xml:space="preserve">. </w:t>
            </w:r>
          </w:p>
          <w:p w14:paraId="4DE2A112" w14:textId="05DC559A" w:rsidR="00A364E0" w:rsidRPr="00BB1D9B" w:rsidRDefault="00812D12" w:rsidP="00D94B53">
            <w:pPr>
              <w:pStyle w:val="Paragraphedeliste"/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F147C3">
              <w:rPr>
                <w:rFonts w:cstheme="minorHAnsi"/>
              </w:rPr>
              <w:t xml:space="preserve">réciser les références </w:t>
            </w:r>
            <w:r>
              <w:rPr>
                <w:rFonts w:cstheme="minorHAnsi"/>
              </w:rPr>
              <w:t xml:space="preserve">de chantier de l’équipe de maîtrise d’œuvre </w:t>
            </w:r>
            <w:r w:rsidR="00F147C3">
              <w:rPr>
                <w:rFonts w:cstheme="minorHAnsi"/>
              </w:rPr>
              <w:t xml:space="preserve">selon le détail suivant : </w:t>
            </w:r>
            <w:r w:rsidR="00F147C3" w:rsidRPr="00A364E0">
              <w:rPr>
                <w:rFonts w:cstheme="minorHAnsi"/>
              </w:rPr>
              <w:t>type de site,</w:t>
            </w:r>
            <w:r w:rsidR="00F147C3">
              <w:rPr>
                <w:rFonts w:cstheme="minorHAnsi"/>
              </w:rPr>
              <w:t xml:space="preserve"> milieu occupé ou non,</w:t>
            </w:r>
            <w:r w:rsidR="00F147C3" w:rsidRPr="00A364E0">
              <w:rPr>
                <w:rFonts w:cstheme="minorHAnsi"/>
              </w:rPr>
              <w:t xml:space="preserve"> montant de l’opération, définition et durée des travaux</w:t>
            </w:r>
            <w:r w:rsidR="00F147C3">
              <w:rPr>
                <w:rFonts w:cstheme="minorHAnsi"/>
              </w:rPr>
              <w:t>, contact maitre d’ouvrage pour contrôle des références</w:t>
            </w:r>
            <w:r w:rsidR="00F147C3" w:rsidRPr="00A364E0">
              <w:rPr>
                <w:rFonts w:cstheme="minorHAnsi"/>
              </w:rPr>
              <w:t xml:space="preserve"> …)</w:t>
            </w:r>
            <w:r w:rsidR="00F147C3">
              <w:rPr>
                <w:rFonts w:cstheme="minorHAnsi"/>
              </w:rPr>
              <w:t xml:space="preserve"> </w:t>
            </w:r>
            <w:r w:rsidR="009E2419" w:rsidRPr="00BB1D9B">
              <w:rPr>
                <w:rFonts w:cstheme="minorHAnsi"/>
              </w:rPr>
              <w:t>(</w:t>
            </w:r>
            <w:r w:rsidR="00D96DF8">
              <w:rPr>
                <w:rFonts w:cstheme="minorHAnsi"/>
                <w:u w:val="single"/>
              </w:rPr>
              <w:t>20</w:t>
            </w:r>
            <w:r w:rsidR="009E2419" w:rsidRPr="00BB1D9B">
              <w:rPr>
                <w:rFonts w:cstheme="minorHAnsi"/>
                <w:u w:val="single"/>
              </w:rPr>
              <w:t xml:space="preserve"> points</w:t>
            </w:r>
            <w:r w:rsidR="009E2419" w:rsidRPr="00BB1D9B">
              <w:rPr>
                <w:rFonts w:cstheme="minorHAnsi"/>
              </w:rPr>
              <w:t>)</w:t>
            </w:r>
            <w:r w:rsidR="00A364E0" w:rsidRPr="00BB1D9B">
              <w:rPr>
                <w:rFonts w:cstheme="minorHAnsi"/>
              </w:rPr>
              <w:t xml:space="preserve"> ………………………………………………………………………………………………………………………………………………………………</w:t>
            </w:r>
          </w:p>
          <w:p w14:paraId="597B7CCA" w14:textId="77777777" w:rsidR="00520288" w:rsidRDefault="00520288" w:rsidP="00D94B53">
            <w:pPr>
              <w:ind w:left="468" w:hanging="468"/>
              <w:jc w:val="both"/>
              <w:rPr>
                <w:rFonts w:cstheme="minorHAnsi"/>
                <w:b/>
              </w:rPr>
            </w:pPr>
          </w:p>
          <w:p w14:paraId="366C1B2E" w14:textId="4E91C1AA" w:rsidR="00A92192" w:rsidRDefault="008A01A2" w:rsidP="00D94B53">
            <w:pPr>
              <w:ind w:left="468" w:hanging="468"/>
              <w:jc w:val="both"/>
              <w:rPr>
                <w:rFonts w:cstheme="minorHAnsi"/>
                <w:u w:val="single"/>
              </w:rPr>
            </w:pPr>
            <w:r w:rsidRPr="00732182">
              <w:rPr>
                <w:rFonts w:cstheme="minorHAnsi"/>
                <w:b/>
              </w:rPr>
              <w:t>1.2-</w:t>
            </w:r>
            <w:r>
              <w:rPr>
                <w:rFonts w:cstheme="minorHAnsi"/>
              </w:rPr>
              <w:t xml:space="preserve"> </w:t>
            </w:r>
            <w:r w:rsidR="00F147C3">
              <w:rPr>
                <w:rFonts w:cstheme="minorHAnsi"/>
              </w:rPr>
              <w:t>Méthod</w:t>
            </w:r>
            <w:r w:rsidR="00D96DF8">
              <w:rPr>
                <w:rFonts w:cstheme="minorHAnsi"/>
              </w:rPr>
              <w:t>ologie</w:t>
            </w:r>
            <w:r w:rsidR="00F147C3">
              <w:rPr>
                <w:rFonts w:cstheme="minorHAnsi"/>
              </w:rPr>
              <w:t xml:space="preserve"> détaillée </w:t>
            </w:r>
            <w:r w:rsidR="00D96DF8">
              <w:rPr>
                <w:rFonts w:cstheme="minorHAnsi"/>
              </w:rPr>
              <w:t>envisagée pour l’</w:t>
            </w:r>
            <w:r w:rsidR="00520288" w:rsidRPr="00520288">
              <w:rPr>
                <w:rFonts w:cstheme="minorHAnsi"/>
              </w:rPr>
              <w:t>opération de travaux</w:t>
            </w:r>
            <w:r w:rsidR="00520288" w:rsidRPr="000537AE">
              <w:rPr>
                <w:rFonts w:cstheme="minorHAnsi"/>
              </w:rPr>
              <w:t xml:space="preserve"> </w:t>
            </w:r>
            <w:r w:rsidR="00743502" w:rsidRPr="000537AE">
              <w:rPr>
                <w:rFonts w:cstheme="minorHAnsi"/>
              </w:rPr>
              <w:t>(</w:t>
            </w:r>
            <w:r w:rsidR="00743502" w:rsidRPr="000537AE">
              <w:rPr>
                <w:rFonts w:cstheme="minorHAnsi"/>
                <w:i/>
              </w:rPr>
              <w:t>détailler la compréhension et les étapes clés envisagées au cours du projet</w:t>
            </w:r>
            <w:r w:rsidR="00743502" w:rsidRPr="000537AE">
              <w:rPr>
                <w:rFonts w:cstheme="minorHAnsi"/>
              </w:rPr>
              <w:t xml:space="preserve">) </w:t>
            </w:r>
            <w:r w:rsidR="00F147C3">
              <w:rPr>
                <w:rFonts w:cstheme="minorHAnsi"/>
              </w:rPr>
              <w:t>et p</w:t>
            </w:r>
            <w:r w:rsidR="00557318" w:rsidRPr="000537AE">
              <w:rPr>
                <w:rFonts w:cstheme="minorHAnsi"/>
              </w:rPr>
              <w:t xml:space="preserve">lan d’action pour assurer la bonne réalisation de l’opération techniquement et selon </w:t>
            </w:r>
            <w:r w:rsidR="00D11557" w:rsidRPr="000537AE">
              <w:rPr>
                <w:rFonts w:cstheme="minorHAnsi"/>
              </w:rPr>
              <w:t>les contraintes liées à la réalisation des travaux en site occupé</w:t>
            </w:r>
            <w:r w:rsidR="00F147C3">
              <w:rPr>
                <w:rFonts w:cstheme="minorHAnsi"/>
              </w:rPr>
              <w:t xml:space="preserve"> </w:t>
            </w:r>
            <w:r w:rsidR="00F147C3" w:rsidRPr="000537AE">
              <w:rPr>
                <w:rFonts w:cstheme="minorHAnsi"/>
              </w:rPr>
              <w:t>et amianté</w:t>
            </w:r>
            <w:r w:rsidR="00263F2A" w:rsidRPr="000537AE">
              <w:rPr>
                <w:rFonts w:cstheme="minorHAnsi"/>
              </w:rPr>
              <w:t xml:space="preserve"> (</w:t>
            </w:r>
            <w:r w:rsidR="00263F2A" w:rsidRPr="000537AE">
              <w:rPr>
                <w:rFonts w:cstheme="minorHAnsi"/>
                <w:i/>
              </w:rPr>
              <w:t>nuisance, confinement des zones, coordination issue des autres opérations de travaux</w:t>
            </w:r>
            <w:r w:rsidR="00263F2A" w:rsidRPr="000537AE">
              <w:rPr>
                <w:rFonts w:cstheme="minorHAnsi"/>
              </w:rPr>
              <w:t xml:space="preserve"> …).</w:t>
            </w:r>
            <w:r w:rsidR="003C202B">
              <w:rPr>
                <w:rFonts w:cstheme="minorHAnsi"/>
              </w:rPr>
              <w:t xml:space="preserve"> </w:t>
            </w:r>
            <w:r w:rsidR="00D96DF8">
              <w:rPr>
                <w:rFonts w:cstheme="minorHAnsi"/>
              </w:rPr>
              <w:t xml:space="preserve"> Cela doit permettre d’apprécier la bonne compréhension des enjeux problématiques, stratégiques et techniques de l’opération </w:t>
            </w:r>
            <w:r w:rsidR="009E2419">
              <w:rPr>
                <w:rFonts w:cstheme="minorHAnsi"/>
              </w:rPr>
              <w:t>(</w:t>
            </w:r>
            <w:r w:rsidR="00D96DF8">
              <w:rPr>
                <w:rFonts w:cstheme="minorHAnsi"/>
                <w:u w:val="single"/>
              </w:rPr>
              <w:t>25</w:t>
            </w:r>
            <w:r w:rsidR="00F27DFD">
              <w:rPr>
                <w:rFonts w:cstheme="minorHAnsi"/>
                <w:u w:val="single"/>
              </w:rPr>
              <w:t xml:space="preserve"> </w:t>
            </w:r>
            <w:r w:rsidR="00D11557" w:rsidRPr="000537AE">
              <w:rPr>
                <w:rFonts w:cstheme="minorHAnsi"/>
                <w:u w:val="single"/>
              </w:rPr>
              <w:t>points</w:t>
            </w:r>
            <w:r w:rsidR="009E2419">
              <w:rPr>
                <w:rFonts w:cstheme="minorHAnsi"/>
                <w:u w:val="single"/>
              </w:rPr>
              <w:t>)</w:t>
            </w:r>
          </w:p>
          <w:p w14:paraId="67C3F974" w14:textId="77777777" w:rsidR="00A364E0" w:rsidRPr="000537AE" w:rsidRDefault="00A364E0" w:rsidP="00D94B53">
            <w:pPr>
              <w:pStyle w:val="Paragraphedeliste"/>
              <w:shd w:val="clear" w:color="auto" w:fill="FFFFFF" w:themeFill="background1"/>
              <w:spacing w:after="200" w:line="276" w:lineRule="auto"/>
              <w:ind w:left="321"/>
              <w:jc w:val="both"/>
              <w:rPr>
                <w:rFonts w:cstheme="minorHAnsi"/>
              </w:rPr>
            </w:pPr>
            <w:r w:rsidRPr="000537AE">
              <w:rPr>
                <w:rFonts w:cstheme="minorHAnsi"/>
              </w:rPr>
              <w:t>……………………………………………………………………………</w:t>
            </w:r>
            <w:r>
              <w:rPr>
                <w:rFonts w:cstheme="minorHAnsi"/>
              </w:rPr>
              <w:t>…………………………………………………………………………………</w:t>
            </w:r>
          </w:p>
          <w:p w14:paraId="19AC2F9F" w14:textId="23AB4EB8" w:rsidR="00DB754F" w:rsidRPr="002244B7" w:rsidRDefault="00F147C3" w:rsidP="00D94B53">
            <w:pPr>
              <w:jc w:val="both"/>
              <w:rPr>
                <w:rFonts w:cstheme="minorHAnsi"/>
                <w:b/>
                <w:highlight w:val="yellow"/>
              </w:rPr>
            </w:pPr>
            <w:r w:rsidRPr="00D96DF8">
              <w:rPr>
                <w:rFonts w:cstheme="minorHAnsi"/>
                <w:b/>
              </w:rPr>
              <w:t>1-3</w:t>
            </w:r>
            <w:r>
              <w:rPr>
                <w:rFonts w:cstheme="minorHAnsi"/>
              </w:rPr>
              <w:t xml:space="preserve"> </w:t>
            </w:r>
            <w:r w:rsidRPr="000537AE">
              <w:rPr>
                <w:rFonts w:cstheme="minorHAnsi"/>
              </w:rPr>
              <w:t xml:space="preserve">Organisation </w:t>
            </w:r>
            <w:r>
              <w:rPr>
                <w:rFonts w:cstheme="minorHAnsi"/>
              </w:rPr>
              <w:t>et p</w:t>
            </w:r>
            <w:r w:rsidRPr="00520288">
              <w:rPr>
                <w:rFonts w:cstheme="minorHAnsi"/>
              </w:rPr>
              <w:t>lanification</w:t>
            </w:r>
            <w:r>
              <w:rPr>
                <w:rFonts w:cstheme="minorHAnsi"/>
              </w:rPr>
              <w:t xml:space="preserve"> de l’opération avec un phasage optimisé pour l’ensemble de l’opération avec les délais d’exécution associés. </w:t>
            </w:r>
            <w:r w:rsidR="00D96DF8">
              <w:rPr>
                <w:rFonts w:cstheme="minorHAnsi"/>
              </w:rPr>
              <w:t xml:space="preserve"> (</w:t>
            </w:r>
            <w:r w:rsidR="00D96DF8" w:rsidRPr="00132010">
              <w:rPr>
                <w:rFonts w:cstheme="minorHAnsi"/>
                <w:u w:val="single"/>
              </w:rPr>
              <w:t>25 points</w:t>
            </w:r>
            <w:r w:rsidR="00D96DF8">
              <w:rPr>
                <w:rFonts w:cstheme="minorHAnsi"/>
              </w:rPr>
              <w:t xml:space="preserve">) </w:t>
            </w:r>
          </w:p>
          <w:p w14:paraId="1E97A2A9" w14:textId="3B9CCB88" w:rsidR="00FA6D84" w:rsidRDefault="00F07E1B" w:rsidP="00D94B5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Faire une </w:t>
            </w:r>
            <w:r w:rsidR="00D96DF8">
              <w:rPr>
                <w:rFonts w:cstheme="minorHAnsi"/>
              </w:rPr>
              <w:t>note</w:t>
            </w:r>
            <w:r>
              <w:rPr>
                <w:rFonts w:cstheme="minorHAnsi"/>
              </w:rPr>
              <w:t xml:space="preserve"> d</w:t>
            </w:r>
            <w:r w:rsidR="00FA6D84">
              <w:rPr>
                <w:rFonts w:cstheme="minorHAnsi"/>
              </w:rPr>
              <w:t>escriptive d</w:t>
            </w:r>
            <w:r>
              <w:rPr>
                <w:rFonts w:cstheme="minorHAnsi"/>
              </w:rPr>
              <w:t>étaillée</w:t>
            </w:r>
            <w:r w:rsidR="00FA6D84">
              <w:rPr>
                <w:rFonts w:cstheme="minorHAnsi"/>
              </w:rPr>
              <w:t>, avec la présentation d’un planning</w:t>
            </w:r>
            <w:r w:rsidR="002251C3">
              <w:rPr>
                <w:rFonts w:cstheme="minorHAnsi"/>
              </w:rPr>
              <w:t xml:space="preserve"> comprenant les </w:t>
            </w:r>
            <w:r w:rsidR="00FA6D84">
              <w:rPr>
                <w:rFonts w:cstheme="minorHAnsi"/>
              </w:rPr>
              <w:t>différent</w:t>
            </w:r>
            <w:r w:rsidR="002251C3">
              <w:rPr>
                <w:rFonts w:cstheme="minorHAnsi"/>
              </w:rPr>
              <w:t>e</w:t>
            </w:r>
            <w:r w:rsidR="00FA6D84">
              <w:rPr>
                <w:rFonts w:cstheme="minorHAnsi"/>
              </w:rPr>
              <w:t>s</w:t>
            </w:r>
            <w:r w:rsidR="002251C3">
              <w:rPr>
                <w:rFonts w:cstheme="minorHAnsi"/>
              </w:rPr>
              <w:t xml:space="preserve"> phases</w:t>
            </w:r>
            <w:r w:rsidR="00FA6D84">
              <w:rPr>
                <w:rFonts w:cstheme="minorHAnsi"/>
              </w:rPr>
              <w:t xml:space="preserve"> ci-dessous</w:t>
            </w:r>
            <w:r w:rsidRPr="003C202B">
              <w:rPr>
                <w:rFonts w:cstheme="minorHAnsi"/>
              </w:rPr>
              <w:t xml:space="preserve"> pour l’ensemble de l’opération</w:t>
            </w:r>
            <w:r>
              <w:rPr>
                <w:rFonts w:cstheme="minorHAnsi"/>
              </w:rPr>
              <w:t xml:space="preserve"> </w:t>
            </w:r>
            <w:r w:rsidR="00967DCB">
              <w:rPr>
                <w:rFonts w:cstheme="minorHAnsi"/>
              </w:rPr>
              <w:t xml:space="preserve">(selon la durée et les prescriptions mentionnées au </w:t>
            </w:r>
            <w:r w:rsidR="005A6DA2">
              <w:rPr>
                <w:rFonts w:cstheme="minorHAnsi"/>
              </w:rPr>
              <w:t>programme technique et son annexe</w:t>
            </w:r>
            <w:r w:rsidR="00967DCB">
              <w:rPr>
                <w:rFonts w:cstheme="minorHAnsi"/>
              </w:rPr>
              <w:t>)</w:t>
            </w:r>
            <w:r w:rsidR="00D96DF8">
              <w:rPr>
                <w:rFonts w:cstheme="minorHAnsi"/>
              </w:rPr>
              <w:t xml:space="preserve"> et en corrélation avec la méthodologie définie en 1-2 : </w:t>
            </w:r>
          </w:p>
          <w:p w14:paraId="0752D9D9" w14:textId="6F1F4EE9" w:rsidR="00F07E1B" w:rsidRDefault="00FA6D84" w:rsidP="00D94B53">
            <w:pPr>
              <w:ind w:left="1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F07E1B">
              <w:rPr>
                <w:rFonts w:cstheme="minorHAnsi"/>
              </w:rPr>
              <w:t xml:space="preserve">   phases DIAG à DCE </w:t>
            </w:r>
          </w:p>
          <w:p w14:paraId="0645AA1A" w14:textId="77777777" w:rsidR="002251C3" w:rsidRDefault="00F07E1B" w:rsidP="00D94B53">
            <w:pPr>
              <w:ind w:left="1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FA6D84">
              <w:rPr>
                <w:rFonts w:cstheme="minorHAnsi"/>
              </w:rPr>
              <w:t xml:space="preserve">   </w:t>
            </w:r>
            <w:r w:rsidRPr="00F07E1B">
              <w:rPr>
                <w:rFonts w:cstheme="minorHAnsi"/>
              </w:rPr>
              <w:t>é</w:t>
            </w:r>
            <w:r w:rsidR="002251C3">
              <w:rPr>
                <w:rFonts w:cstheme="minorHAnsi"/>
              </w:rPr>
              <w:t xml:space="preserve">tudes d’exécution de chantier </w:t>
            </w:r>
          </w:p>
          <w:p w14:paraId="2F0662EF" w14:textId="5B0C8039" w:rsidR="00F07E1B" w:rsidRDefault="002251C3" w:rsidP="00D94B53">
            <w:pPr>
              <w:ind w:left="1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  </w:t>
            </w:r>
            <w:r w:rsidR="00F07E1B" w:rsidRPr="00F07E1B">
              <w:rPr>
                <w:rFonts w:cstheme="minorHAnsi"/>
              </w:rPr>
              <w:t xml:space="preserve">préparation </w:t>
            </w:r>
            <w:r w:rsidR="00FA6D84">
              <w:rPr>
                <w:rFonts w:cstheme="minorHAnsi"/>
              </w:rPr>
              <w:t>de chantier</w:t>
            </w:r>
          </w:p>
          <w:p w14:paraId="67030235" w14:textId="4A1234EF" w:rsidR="00F07E1B" w:rsidRDefault="00F07E1B" w:rsidP="00D94B53">
            <w:pPr>
              <w:ind w:left="1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F07E1B">
              <w:rPr>
                <w:rFonts w:cstheme="minorHAnsi"/>
              </w:rPr>
              <w:t xml:space="preserve"> </w:t>
            </w:r>
            <w:r w:rsidR="00FA6D84">
              <w:rPr>
                <w:rFonts w:cstheme="minorHAnsi"/>
              </w:rPr>
              <w:t xml:space="preserve">  période de travaux</w:t>
            </w:r>
            <w:r w:rsidR="005A6DA2">
              <w:rPr>
                <w:rFonts w:cstheme="minorHAnsi"/>
              </w:rPr>
              <w:t>/OPC</w:t>
            </w:r>
            <w:r w:rsidR="002251C3">
              <w:rPr>
                <w:rFonts w:cstheme="minorHAnsi"/>
              </w:rPr>
              <w:t xml:space="preserve"> (avec définition éventuelle des lots, le cas échéant)</w:t>
            </w:r>
          </w:p>
          <w:p w14:paraId="0D51E27B" w14:textId="5775FD12" w:rsidR="00FA6D84" w:rsidRDefault="00FA6D84" w:rsidP="00D94B53">
            <w:pPr>
              <w:ind w:left="1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  AOR- réception des travaux</w:t>
            </w:r>
            <w:r w:rsidR="00967DCB">
              <w:rPr>
                <w:rFonts w:cstheme="minorHAnsi"/>
              </w:rPr>
              <w:t>.</w:t>
            </w:r>
          </w:p>
          <w:p w14:paraId="56C9F0CC" w14:textId="77777777" w:rsidR="00A364E0" w:rsidRPr="000537AE" w:rsidRDefault="00A364E0" w:rsidP="00D94B53">
            <w:pPr>
              <w:pStyle w:val="Paragraphedeliste"/>
              <w:shd w:val="clear" w:color="auto" w:fill="FFFFFF" w:themeFill="background1"/>
              <w:spacing w:after="200" w:line="276" w:lineRule="auto"/>
              <w:ind w:left="321"/>
              <w:jc w:val="both"/>
              <w:rPr>
                <w:rFonts w:cstheme="minorHAnsi"/>
              </w:rPr>
            </w:pPr>
            <w:r w:rsidRPr="000537AE">
              <w:rPr>
                <w:rFonts w:cstheme="minorHAnsi"/>
              </w:rPr>
              <w:t>……………………………………………………………………………</w:t>
            </w:r>
            <w:r>
              <w:rPr>
                <w:rFonts w:cstheme="minorHAnsi"/>
              </w:rPr>
              <w:t>…………………………………………………………………………………</w:t>
            </w:r>
          </w:p>
          <w:p w14:paraId="5C5DEF82" w14:textId="4C7EA67A" w:rsidR="00AD0DC9" w:rsidRPr="000537AE" w:rsidRDefault="00520288" w:rsidP="00D94B53">
            <w:pPr>
              <w:tabs>
                <w:tab w:val="left" w:pos="4536"/>
              </w:tabs>
              <w:spacing w:after="200" w:line="276" w:lineRule="auto"/>
              <w:jc w:val="both"/>
              <w:rPr>
                <w:rFonts w:cstheme="minorHAnsi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D94B53">
              <w:rPr>
                <w:rFonts w:cstheme="minorHAnsi"/>
                <w:b/>
                <w:sz w:val="28"/>
                <w:szCs w:val="28"/>
              </w:rPr>
              <w:t xml:space="preserve">Sous-critère </w:t>
            </w:r>
            <w:r w:rsidR="00A93100" w:rsidRPr="00D94B53">
              <w:rPr>
                <w:rFonts w:cstheme="minorHAnsi"/>
                <w:b/>
                <w:sz w:val="28"/>
                <w:szCs w:val="28"/>
              </w:rPr>
              <w:t>2</w:t>
            </w:r>
            <w:r w:rsidR="00B8274F" w:rsidRPr="00D94B53">
              <w:rPr>
                <w:rFonts w:cstheme="minorHAnsi"/>
                <w:b/>
                <w:sz w:val="28"/>
                <w:szCs w:val="28"/>
              </w:rPr>
              <w:t>-</w:t>
            </w:r>
            <w:r w:rsidR="00B8274F">
              <w:rPr>
                <w:rFonts w:cstheme="minorHAnsi"/>
                <w:b/>
                <w:sz w:val="28"/>
                <w:szCs w:val="28"/>
                <w:u w:val="single"/>
              </w:rPr>
              <w:t xml:space="preserve"> </w:t>
            </w:r>
            <w:r w:rsidR="00AD0DC9" w:rsidRPr="000537AE">
              <w:rPr>
                <w:rFonts w:cstheme="minorHAnsi"/>
                <w:b/>
                <w:sz w:val="28"/>
                <w:szCs w:val="28"/>
                <w:u w:val="single"/>
              </w:rPr>
              <w:t>Critère environnemental</w:t>
            </w:r>
            <w:r w:rsidR="00CA68A9" w:rsidRPr="000537AE">
              <w:rPr>
                <w:rFonts w:cstheme="minorHAnsi"/>
                <w:b/>
                <w:sz w:val="28"/>
                <w:szCs w:val="28"/>
                <w:u w:val="single"/>
              </w:rPr>
              <w:t xml:space="preserve"> </w:t>
            </w:r>
            <w:r w:rsidR="00322CF8" w:rsidRPr="000537AE">
              <w:rPr>
                <w:rFonts w:cstheme="minorHAnsi"/>
                <w:b/>
                <w:sz w:val="28"/>
                <w:szCs w:val="28"/>
                <w:u w:val="single"/>
              </w:rPr>
              <w:t>: 5</w:t>
            </w:r>
            <w:r w:rsidR="00AD0DC9" w:rsidRPr="000537AE">
              <w:rPr>
                <w:rFonts w:cstheme="minorHAnsi"/>
                <w:b/>
                <w:sz w:val="28"/>
                <w:szCs w:val="28"/>
                <w:u w:val="single"/>
              </w:rPr>
              <w:t xml:space="preserve"> points</w:t>
            </w:r>
          </w:p>
          <w:p w14:paraId="7B65B23C" w14:textId="3677C97D" w:rsidR="007B0C50" w:rsidRPr="0029348E" w:rsidRDefault="0029348E" w:rsidP="00D94B53">
            <w:pPr>
              <w:pStyle w:val="Paragraphedeliste"/>
              <w:numPr>
                <w:ilvl w:val="0"/>
                <w:numId w:val="26"/>
              </w:numPr>
              <w:shd w:val="clear" w:color="auto" w:fill="FFFFFF" w:themeFill="background1"/>
              <w:spacing w:after="200" w:line="276" w:lineRule="auto"/>
              <w:ind w:left="321"/>
              <w:jc w:val="both"/>
              <w:rPr>
                <w:rFonts w:cstheme="minorHAnsi"/>
              </w:rPr>
            </w:pPr>
            <w:r w:rsidRPr="0029348E">
              <w:rPr>
                <w:rFonts w:cstheme="minorHAnsi"/>
              </w:rPr>
              <w:t>Note descriptive proposant les critères retenus par le Maître d’œuvre pour faire de ce chantier un exemple en matière d’environnement (matériaux, déchets</w:t>
            </w:r>
            <w:r w:rsidR="00F147C3">
              <w:rPr>
                <w:rFonts w:cstheme="minorHAnsi"/>
              </w:rPr>
              <w:t>, réduction des nuisances en site occupé</w:t>
            </w:r>
            <w:r w:rsidRPr="0029348E">
              <w:rPr>
                <w:rFonts w:cstheme="minorHAnsi"/>
              </w:rPr>
              <w:t xml:space="preserve"> …), </w:t>
            </w:r>
            <w:r w:rsidR="00AD0DC9" w:rsidRPr="0029348E">
              <w:rPr>
                <w:rFonts w:cstheme="minorHAnsi"/>
              </w:rPr>
              <w:t xml:space="preserve">le traitement </w:t>
            </w:r>
            <w:r w:rsidR="007B0C50" w:rsidRPr="0029348E">
              <w:rPr>
                <w:rFonts w:cstheme="minorHAnsi"/>
              </w:rPr>
              <w:t>et la valorisation des déchets</w:t>
            </w:r>
            <w:r w:rsidR="00322CF8" w:rsidRPr="0029348E">
              <w:rPr>
                <w:rFonts w:cstheme="minorHAnsi"/>
              </w:rPr>
              <w:t xml:space="preserve"> par les entreprises</w:t>
            </w:r>
            <w:r w:rsidRPr="0029348E">
              <w:rPr>
                <w:rFonts w:cstheme="minorHAnsi"/>
              </w:rPr>
              <w:t xml:space="preserve"> de travaux.</w:t>
            </w:r>
          </w:p>
          <w:p w14:paraId="03047C22" w14:textId="649EB658" w:rsidR="00EA0A3F" w:rsidRPr="000537AE" w:rsidRDefault="00EA0A3F" w:rsidP="0029348E">
            <w:pPr>
              <w:pStyle w:val="Paragraphedeliste"/>
              <w:shd w:val="clear" w:color="auto" w:fill="FFFFFF" w:themeFill="background1"/>
              <w:spacing w:after="200" w:line="276" w:lineRule="auto"/>
              <w:ind w:left="321"/>
              <w:rPr>
                <w:rFonts w:cstheme="minorHAnsi"/>
              </w:rPr>
            </w:pPr>
            <w:r w:rsidRPr="000537AE">
              <w:rPr>
                <w:rFonts w:cstheme="minorHAnsi"/>
              </w:rPr>
              <w:t>……………………………………………………………………………</w:t>
            </w:r>
            <w:r w:rsidR="0029348E">
              <w:rPr>
                <w:rFonts w:cstheme="minorHAnsi"/>
              </w:rPr>
              <w:t>…………………………………………………………………………………</w:t>
            </w:r>
          </w:p>
          <w:p w14:paraId="0079C6FD" w14:textId="50312CD1" w:rsidR="008353B2" w:rsidRPr="000537AE" w:rsidRDefault="00B8274F" w:rsidP="00A97E04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222BDE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>Critère n°2</w:t>
            </w:r>
            <w:r w:rsidRPr="00AA04C2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 xml:space="preserve">/ PROPOSITION FINANCIERE : </w:t>
            </w:r>
            <w:r w:rsidR="00123AD8" w:rsidRPr="00AA04C2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>25</w:t>
            </w:r>
            <w:r w:rsidR="008353B2" w:rsidRPr="00AA04C2">
              <w:rPr>
                <w:rFonts w:cstheme="minorHAnsi"/>
                <w:b/>
                <w:color w:val="00B0F0"/>
                <w:sz w:val="28"/>
                <w:szCs w:val="28"/>
                <w:u w:val="single"/>
              </w:rPr>
              <w:t xml:space="preserve"> points</w:t>
            </w:r>
          </w:p>
          <w:p w14:paraId="0246533E" w14:textId="4864C36A" w:rsidR="00E6778B" w:rsidRPr="000537AE" w:rsidRDefault="008353B2" w:rsidP="00967DCB">
            <w:pPr>
              <w:tabs>
                <w:tab w:val="left" w:pos="4536"/>
              </w:tabs>
              <w:spacing w:after="200" w:line="276" w:lineRule="auto"/>
              <w:rPr>
                <w:rFonts w:cstheme="minorHAnsi"/>
              </w:rPr>
            </w:pPr>
            <w:r w:rsidRPr="000537AE">
              <w:rPr>
                <w:rFonts w:cstheme="minorHAnsi"/>
                <w:color w:val="0070C0"/>
                <w:sz w:val="24"/>
                <w:szCs w:val="28"/>
              </w:rPr>
              <w:t>&gt;&gt;&gt;</w:t>
            </w:r>
            <w:r w:rsidRPr="000537AE">
              <w:rPr>
                <w:rFonts w:cstheme="minorHAnsi"/>
                <w:color w:val="0070C0"/>
                <w:sz w:val="28"/>
                <w:szCs w:val="28"/>
              </w:rPr>
              <w:t xml:space="preserve"> </w:t>
            </w:r>
            <w:r w:rsidRPr="00222BDE">
              <w:rPr>
                <w:rFonts w:cstheme="minorHAnsi"/>
                <w:b/>
                <w:smallCaps/>
                <w:color w:val="0070C0"/>
                <w:sz w:val="24"/>
              </w:rPr>
              <w:t xml:space="preserve">proposition financière </w:t>
            </w:r>
            <w:r w:rsidR="00AE3277" w:rsidRPr="00222BDE">
              <w:rPr>
                <w:rFonts w:cstheme="minorHAnsi"/>
                <w:b/>
                <w:smallCaps/>
                <w:color w:val="0070C0"/>
                <w:sz w:val="24"/>
              </w:rPr>
              <w:t>à</w:t>
            </w:r>
            <w:r w:rsidRPr="00222BDE">
              <w:rPr>
                <w:rFonts w:cstheme="minorHAnsi"/>
                <w:b/>
                <w:smallCaps/>
                <w:color w:val="0070C0"/>
                <w:sz w:val="24"/>
              </w:rPr>
              <w:t xml:space="preserve"> indiquer à l’acte d’engagement (AE).</w:t>
            </w:r>
          </w:p>
        </w:tc>
      </w:tr>
    </w:tbl>
    <w:p w14:paraId="15D44EF2" w14:textId="4DA1F6E7" w:rsidR="009859AE" w:rsidRPr="000537AE" w:rsidRDefault="00967DCB" w:rsidP="00262E3D">
      <w:pPr>
        <w:tabs>
          <w:tab w:val="left" w:pos="4536"/>
        </w:tabs>
        <w:spacing w:after="200" w:line="276" w:lineRule="auto"/>
        <w:ind w:left="360"/>
        <w:rPr>
          <w:rFonts w:eastAsia="Arial Narrow" w:cstheme="minorHAnsi"/>
          <w:b/>
        </w:rPr>
      </w:pPr>
      <w:r>
        <w:rPr>
          <w:rFonts w:eastAsia="Arial Narrow" w:cstheme="minorHAnsi"/>
          <w:b/>
        </w:rPr>
        <w:tab/>
      </w:r>
      <w:r w:rsidR="009859AE" w:rsidRPr="000537AE">
        <w:rPr>
          <w:rFonts w:eastAsia="Arial Narrow" w:cstheme="minorHAnsi"/>
          <w:b/>
        </w:rPr>
        <w:t xml:space="preserve">Nom du candidat : </w:t>
      </w:r>
      <w:r w:rsidR="009859AE" w:rsidRPr="000537AE">
        <w:rPr>
          <w:rFonts w:eastAsia="Arial Narrow" w:cstheme="minorHAnsi"/>
          <w:b/>
        </w:rPr>
        <w:tab/>
      </w:r>
    </w:p>
    <w:p w14:paraId="47B664B5" w14:textId="77777777" w:rsidR="00D55553" w:rsidRPr="000537AE" w:rsidRDefault="00D55553" w:rsidP="00262E3D">
      <w:pPr>
        <w:tabs>
          <w:tab w:val="left" w:pos="4536"/>
        </w:tabs>
        <w:spacing w:after="200" w:line="276" w:lineRule="auto"/>
        <w:ind w:left="360"/>
        <w:rPr>
          <w:rFonts w:eastAsia="Arial Narrow" w:cstheme="minorHAnsi"/>
          <w:b/>
        </w:rPr>
      </w:pPr>
    </w:p>
    <w:p w14:paraId="0CE55FFA" w14:textId="4688664C" w:rsidR="009859AE" w:rsidRDefault="003B5BE6" w:rsidP="003B5BE6">
      <w:pPr>
        <w:pStyle w:val="Standard"/>
        <w:tabs>
          <w:tab w:val="left" w:pos="4536"/>
        </w:tabs>
        <w:spacing w:after="200" w:line="276" w:lineRule="auto"/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</w:pPr>
      <w:r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>Nom et qualité du signataire :</w:t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</w:p>
    <w:p w14:paraId="4736B8FC" w14:textId="32113B5C" w:rsidR="009859AE" w:rsidRPr="000537AE" w:rsidRDefault="003B5BE6" w:rsidP="00222BDE">
      <w:pPr>
        <w:pStyle w:val="Standard"/>
        <w:tabs>
          <w:tab w:val="left" w:pos="4536"/>
        </w:tabs>
        <w:spacing w:after="200" w:line="276" w:lineRule="auto"/>
        <w:rPr>
          <w:rFonts w:cstheme="minorHAnsi"/>
        </w:rPr>
      </w:pPr>
      <w:r w:rsidRPr="000537AE">
        <w:rPr>
          <w:rFonts w:asciiTheme="minorHAnsi" w:eastAsia="Arial Narrow" w:hAnsiTheme="minorHAnsi" w:cstheme="minorHAnsi"/>
          <w:b/>
          <w:color w:val="auto"/>
          <w:sz w:val="22"/>
          <w:szCs w:val="22"/>
          <w:lang w:val="fr-FR"/>
        </w:rPr>
        <w:tab/>
      </w:r>
      <w:r w:rsidR="009859AE" w:rsidRPr="000537AE">
        <w:rPr>
          <w:rFonts w:asciiTheme="minorHAnsi" w:eastAsia="Arial Narrow" w:hAnsiTheme="minorHAnsi" w:cstheme="minorHAnsi"/>
          <w:color w:val="auto"/>
          <w:sz w:val="22"/>
          <w:szCs w:val="22"/>
          <w:lang w:val="fr-FR"/>
        </w:rPr>
        <w:t>Fait à ________________ le _________________</w:t>
      </w:r>
      <w:r w:rsidR="006314FB" w:rsidRPr="000537AE">
        <w:rPr>
          <w:rFonts w:cstheme="minorHAnsi"/>
        </w:rPr>
        <w:tab/>
      </w:r>
    </w:p>
    <w:sectPr w:rsidR="009859AE" w:rsidRPr="000537AE" w:rsidSect="00631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1418" w:bottom="709" w:left="1418" w:header="709" w:footer="3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43BF0" w14:textId="77777777" w:rsidR="009C4C42" w:rsidRDefault="009C4C42" w:rsidP="002E048C">
      <w:pPr>
        <w:spacing w:after="0" w:line="240" w:lineRule="auto"/>
      </w:pPr>
      <w:r>
        <w:separator/>
      </w:r>
    </w:p>
  </w:endnote>
  <w:endnote w:type="continuationSeparator" w:id="0">
    <w:p w14:paraId="0CD983AB" w14:textId="77777777" w:rsidR="009C4C42" w:rsidRDefault="009C4C42" w:rsidP="002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F2A4D" w14:textId="77777777" w:rsidR="005A4150" w:rsidRDefault="005A41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208657068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5F9942" w14:textId="77777777" w:rsidR="006314FB" w:rsidRDefault="006314FB">
            <w:pPr>
              <w:pStyle w:val="Pieddepage"/>
              <w:jc w:val="right"/>
              <w:rPr>
                <w:sz w:val="18"/>
              </w:rPr>
            </w:pPr>
          </w:p>
          <w:p w14:paraId="2BBE1913" w14:textId="35593A76" w:rsidR="00F0046F" w:rsidRPr="003D3F06" w:rsidRDefault="003D3F06">
            <w:pPr>
              <w:pStyle w:val="Pieddepage"/>
              <w:jc w:val="right"/>
              <w:rPr>
                <w:sz w:val="18"/>
              </w:rPr>
            </w:pPr>
            <w:r>
              <w:rPr>
                <w:i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1312" behindDoc="1" locked="0" layoutInCell="1" allowOverlap="1" wp14:anchorId="3FBF3652" wp14:editId="2593B172">
                  <wp:simplePos x="0" y="0"/>
                  <wp:positionH relativeFrom="column">
                    <wp:posOffset>-328930</wp:posOffset>
                  </wp:positionH>
                  <wp:positionV relativeFrom="paragraph">
                    <wp:posOffset>147955</wp:posOffset>
                  </wp:positionV>
                  <wp:extent cx="214630" cy="260350"/>
                  <wp:effectExtent l="0" t="0" r="0" b="635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IOSS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" cy="2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46F" w:rsidRPr="003D3F06">
              <w:rPr>
                <w:sz w:val="18"/>
              </w:rPr>
              <w:t xml:space="preserve">Page 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begin"/>
            </w:r>
            <w:r w:rsidR="00F0046F" w:rsidRPr="003D3F06">
              <w:rPr>
                <w:b/>
                <w:bCs/>
                <w:sz w:val="18"/>
              </w:rPr>
              <w:instrText>PAGE</w:instrTex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separate"/>
            </w:r>
            <w:r w:rsidR="00D94B53">
              <w:rPr>
                <w:b/>
                <w:bCs/>
                <w:noProof/>
                <w:sz w:val="18"/>
              </w:rPr>
              <w:t>2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end"/>
            </w:r>
            <w:r w:rsidR="00F0046F" w:rsidRPr="003D3F06">
              <w:rPr>
                <w:sz w:val="18"/>
              </w:rPr>
              <w:t xml:space="preserve"> sur 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begin"/>
            </w:r>
            <w:r w:rsidR="00F0046F" w:rsidRPr="003D3F06">
              <w:rPr>
                <w:b/>
                <w:bCs/>
                <w:sz w:val="18"/>
              </w:rPr>
              <w:instrText>NUMPAGES</w:instrTex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separate"/>
            </w:r>
            <w:r w:rsidR="00D94B53">
              <w:rPr>
                <w:b/>
                <w:bCs/>
                <w:noProof/>
                <w:sz w:val="18"/>
              </w:rPr>
              <w:t>3</w:t>
            </w:r>
            <w:r w:rsidR="00F0046F" w:rsidRPr="003D3F0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36D4CB6A" w14:textId="77777777" w:rsidR="003D3F06" w:rsidRDefault="003D3F06" w:rsidP="00F0046F">
    <w:pPr>
      <w:pStyle w:val="Pieddepage"/>
      <w:tabs>
        <w:tab w:val="clear" w:pos="4536"/>
        <w:tab w:val="clear" w:pos="9072"/>
        <w:tab w:val="left" w:pos="3180"/>
      </w:tabs>
      <w:rPr>
        <w:i/>
        <w:sz w:val="16"/>
        <w:szCs w:val="16"/>
      </w:rPr>
    </w:pPr>
    <w:r>
      <w:rPr>
        <w:i/>
        <w:sz w:val="16"/>
        <w:szCs w:val="16"/>
      </w:rPr>
      <w:t>Cadre de réponses</w:t>
    </w:r>
  </w:p>
  <w:p w14:paraId="5298EBB2" w14:textId="28AA62EF" w:rsidR="008114FD" w:rsidRPr="00F0046F" w:rsidRDefault="00A92192" w:rsidP="00F0046F">
    <w:pPr>
      <w:pStyle w:val="Pieddepage"/>
      <w:tabs>
        <w:tab w:val="clear" w:pos="4536"/>
        <w:tab w:val="clear" w:pos="9072"/>
        <w:tab w:val="left" w:pos="3180"/>
      </w:tabs>
    </w:pPr>
    <w:r w:rsidRPr="006D307F">
      <w:rPr>
        <w:i/>
        <w:sz w:val="16"/>
        <w:szCs w:val="16"/>
      </w:rPr>
      <w:t xml:space="preserve">MOE </w:t>
    </w:r>
    <w:r w:rsidR="005A4150">
      <w:rPr>
        <w:i/>
        <w:sz w:val="16"/>
        <w:szCs w:val="16"/>
      </w:rPr>
      <w:t>AOO n°0</w:t>
    </w:r>
    <w:r w:rsidR="00E92DA4">
      <w:rPr>
        <w:i/>
        <w:sz w:val="16"/>
        <w:szCs w:val="16"/>
      </w:rPr>
      <w:t>6</w:t>
    </w:r>
    <w:r w:rsidR="00640DC4">
      <w:rPr>
        <w:i/>
        <w:sz w:val="16"/>
        <w:szCs w:val="16"/>
      </w:rPr>
      <w:t>-2025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A8405" w14:textId="77777777" w:rsidR="005A4150" w:rsidRDefault="005A41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34CF9" w14:textId="77777777" w:rsidR="009C4C42" w:rsidRDefault="009C4C42" w:rsidP="002E048C">
      <w:pPr>
        <w:spacing w:after="0" w:line="240" w:lineRule="auto"/>
      </w:pPr>
      <w:r>
        <w:separator/>
      </w:r>
    </w:p>
  </w:footnote>
  <w:footnote w:type="continuationSeparator" w:id="0">
    <w:p w14:paraId="7F057732" w14:textId="77777777" w:rsidR="009C4C42" w:rsidRDefault="009C4C42" w:rsidP="002E0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88E63" w14:textId="77777777" w:rsidR="005A4150" w:rsidRDefault="005A41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0253" w14:textId="77777777" w:rsidR="008558E4" w:rsidRDefault="008558E4" w:rsidP="008558E4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4E6FE" w14:textId="77777777" w:rsidR="005A4150" w:rsidRDefault="005A41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7AF5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D65D4"/>
    <w:multiLevelType w:val="hybridMultilevel"/>
    <w:tmpl w:val="AA1A26C4"/>
    <w:lvl w:ilvl="0" w:tplc="AC5CD6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32C4"/>
    <w:multiLevelType w:val="multilevel"/>
    <w:tmpl w:val="3B5C9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" w15:restartNumberingAfterBreak="0">
    <w:nsid w:val="0B4917B1"/>
    <w:multiLevelType w:val="multilevel"/>
    <w:tmpl w:val="E6363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6C02B8"/>
    <w:multiLevelType w:val="hybridMultilevel"/>
    <w:tmpl w:val="0C4AC634"/>
    <w:lvl w:ilvl="0" w:tplc="8528BDF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77"/>
    <w:multiLevelType w:val="hybridMultilevel"/>
    <w:tmpl w:val="955ED450"/>
    <w:lvl w:ilvl="0" w:tplc="AE44E234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46E11"/>
    <w:multiLevelType w:val="multilevel"/>
    <w:tmpl w:val="68B6A9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1C41B8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00B18"/>
    <w:multiLevelType w:val="hybridMultilevel"/>
    <w:tmpl w:val="93222ADA"/>
    <w:lvl w:ilvl="0" w:tplc="9948F23C">
      <w:start w:val="2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HAnsi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9FC695A"/>
    <w:multiLevelType w:val="multilevel"/>
    <w:tmpl w:val="01347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F32734"/>
    <w:multiLevelType w:val="hybridMultilevel"/>
    <w:tmpl w:val="5AE0DAEE"/>
    <w:lvl w:ilvl="0" w:tplc="93468612">
      <w:start w:val="1"/>
      <w:numFmt w:val="decimal"/>
      <w:lvlText w:val="1.%1 -"/>
      <w:lvlJc w:val="left"/>
      <w:pPr>
        <w:ind w:left="720" w:hanging="360"/>
      </w:pPr>
      <w:rPr>
        <w:rFonts w:hint="default"/>
        <w:b/>
      </w:rPr>
    </w:lvl>
    <w:lvl w:ilvl="1" w:tplc="8528BDFA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u w:val="non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F3F7D"/>
    <w:multiLevelType w:val="hybridMultilevel"/>
    <w:tmpl w:val="13FE5D1A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F6CFF"/>
    <w:multiLevelType w:val="hybridMultilevel"/>
    <w:tmpl w:val="E6B2E0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56ECC"/>
    <w:multiLevelType w:val="hybridMultilevel"/>
    <w:tmpl w:val="7B86664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3038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EC742B"/>
    <w:multiLevelType w:val="hybridMultilevel"/>
    <w:tmpl w:val="BF1AE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A685A"/>
    <w:multiLevelType w:val="hybridMultilevel"/>
    <w:tmpl w:val="B3AAFBEC"/>
    <w:lvl w:ilvl="0" w:tplc="FDCABE9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0040D"/>
    <w:multiLevelType w:val="hybridMultilevel"/>
    <w:tmpl w:val="2E62CE1C"/>
    <w:lvl w:ilvl="0" w:tplc="22F4591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6C0"/>
    <w:multiLevelType w:val="hybridMultilevel"/>
    <w:tmpl w:val="F79CC72E"/>
    <w:lvl w:ilvl="0" w:tplc="AA00727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069AB"/>
    <w:multiLevelType w:val="multilevel"/>
    <w:tmpl w:val="4252BC9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664A6E6F"/>
    <w:multiLevelType w:val="hybridMultilevel"/>
    <w:tmpl w:val="F4A05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E578D"/>
    <w:multiLevelType w:val="hybridMultilevel"/>
    <w:tmpl w:val="9C747E5C"/>
    <w:lvl w:ilvl="0" w:tplc="20ACB9E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53219"/>
    <w:multiLevelType w:val="hybridMultilevel"/>
    <w:tmpl w:val="6FA6C9BE"/>
    <w:lvl w:ilvl="0" w:tplc="FF6EC2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73FB4"/>
    <w:multiLevelType w:val="hybridMultilevel"/>
    <w:tmpl w:val="51DE0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00326"/>
    <w:multiLevelType w:val="hybridMultilevel"/>
    <w:tmpl w:val="DC565B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268A7"/>
    <w:multiLevelType w:val="hybridMultilevel"/>
    <w:tmpl w:val="452C09EC"/>
    <w:lvl w:ilvl="0" w:tplc="A754E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B5141"/>
    <w:multiLevelType w:val="hybridMultilevel"/>
    <w:tmpl w:val="13FE5D1A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B186C"/>
    <w:multiLevelType w:val="hybridMultilevel"/>
    <w:tmpl w:val="BE788394"/>
    <w:lvl w:ilvl="0" w:tplc="2BD4C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F134B"/>
    <w:multiLevelType w:val="hybridMultilevel"/>
    <w:tmpl w:val="9FCC03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25"/>
  </w:num>
  <w:num w:numId="5">
    <w:abstractNumId w:val="22"/>
  </w:num>
  <w:num w:numId="6">
    <w:abstractNumId w:val="14"/>
  </w:num>
  <w:num w:numId="7">
    <w:abstractNumId w:val="15"/>
  </w:num>
  <w:num w:numId="8">
    <w:abstractNumId w:val="23"/>
  </w:num>
  <w:num w:numId="9">
    <w:abstractNumId w:val="8"/>
  </w:num>
  <w:num w:numId="10">
    <w:abstractNumId w:val="2"/>
  </w:num>
  <w:num w:numId="11">
    <w:abstractNumId w:val="28"/>
  </w:num>
  <w:num w:numId="12">
    <w:abstractNumId w:val="18"/>
  </w:num>
  <w:num w:numId="13">
    <w:abstractNumId w:val="1"/>
  </w:num>
  <w:num w:numId="14">
    <w:abstractNumId w:val="13"/>
  </w:num>
  <w:num w:numId="15">
    <w:abstractNumId w:val="11"/>
  </w:num>
  <w:num w:numId="16">
    <w:abstractNumId w:val="0"/>
  </w:num>
  <w:num w:numId="17">
    <w:abstractNumId w:val="7"/>
  </w:num>
  <w:num w:numId="18">
    <w:abstractNumId w:val="27"/>
  </w:num>
  <w:num w:numId="19">
    <w:abstractNumId w:val="26"/>
  </w:num>
  <w:num w:numId="20">
    <w:abstractNumId w:val="24"/>
  </w:num>
  <w:num w:numId="21">
    <w:abstractNumId w:val="20"/>
  </w:num>
  <w:num w:numId="22">
    <w:abstractNumId w:val="6"/>
  </w:num>
  <w:num w:numId="23">
    <w:abstractNumId w:val="3"/>
  </w:num>
  <w:num w:numId="24">
    <w:abstractNumId w:val="10"/>
  </w:num>
  <w:num w:numId="25">
    <w:abstractNumId w:val="4"/>
  </w:num>
  <w:num w:numId="26">
    <w:abstractNumId w:val="17"/>
  </w:num>
  <w:num w:numId="27">
    <w:abstractNumId w:val="21"/>
  </w:num>
  <w:num w:numId="28">
    <w:abstractNumId w:val="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79"/>
    <w:rsid w:val="00004698"/>
    <w:rsid w:val="0003341B"/>
    <w:rsid w:val="00036CE1"/>
    <w:rsid w:val="00047244"/>
    <w:rsid w:val="000537AE"/>
    <w:rsid w:val="000551DA"/>
    <w:rsid w:val="00065E8C"/>
    <w:rsid w:val="00074D98"/>
    <w:rsid w:val="0009075F"/>
    <w:rsid w:val="00091ADD"/>
    <w:rsid w:val="000944F4"/>
    <w:rsid w:val="000D1332"/>
    <w:rsid w:val="000E2CAA"/>
    <w:rsid w:val="000E60F1"/>
    <w:rsid w:val="001222FC"/>
    <w:rsid w:val="00123AD8"/>
    <w:rsid w:val="00132010"/>
    <w:rsid w:val="00140B4A"/>
    <w:rsid w:val="00142593"/>
    <w:rsid w:val="00152A0E"/>
    <w:rsid w:val="00152CEF"/>
    <w:rsid w:val="00157AE9"/>
    <w:rsid w:val="00172655"/>
    <w:rsid w:val="001812C1"/>
    <w:rsid w:val="00196F6D"/>
    <w:rsid w:val="001A498B"/>
    <w:rsid w:val="001A7E9D"/>
    <w:rsid w:val="001B0AB7"/>
    <w:rsid w:val="001C71FE"/>
    <w:rsid w:val="001E162B"/>
    <w:rsid w:val="00206132"/>
    <w:rsid w:val="00211E65"/>
    <w:rsid w:val="00222BDE"/>
    <w:rsid w:val="002244B7"/>
    <w:rsid w:val="002251C3"/>
    <w:rsid w:val="00226219"/>
    <w:rsid w:val="002362F7"/>
    <w:rsid w:val="00250E6D"/>
    <w:rsid w:val="00255C2E"/>
    <w:rsid w:val="00261A66"/>
    <w:rsid w:val="00262E3D"/>
    <w:rsid w:val="00263F2A"/>
    <w:rsid w:val="00267AB2"/>
    <w:rsid w:val="00272DB5"/>
    <w:rsid w:val="0029348E"/>
    <w:rsid w:val="002B52B1"/>
    <w:rsid w:val="002B5A94"/>
    <w:rsid w:val="002B7AEC"/>
    <w:rsid w:val="002C79B4"/>
    <w:rsid w:val="002D4107"/>
    <w:rsid w:val="002E048C"/>
    <w:rsid w:val="002E74DC"/>
    <w:rsid w:val="00303FEC"/>
    <w:rsid w:val="00304926"/>
    <w:rsid w:val="00322CF8"/>
    <w:rsid w:val="003265EB"/>
    <w:rsid w:val="00326D75"/>
    <w:rsid w:val="003334D5"/>
    <w:rsid w:val="00351A47"/>
    <w:rsid w:val="00373D17"/>
    <w:rsid w:val="0038371F"/>
    <w:rsid w:val="00386990"/>
    <w:rsid w:val="00387462"/>
    <w:rsid w:val="00393F57"/>
    <w:rsid w:val="00396F37"/>
    <w:rsid w:val="003A1EDC"/>
    <w:rsid w:val="003B1195"/>
    <w:rsid w:val="003B5BE6"/>
    <w:rsid w:val="003C202B"/>
    <w:rsid w:val="003C26C1"/>
    <w:rsid w:val="003C577D"/>
    <w:rsid w:val="003D09C5"/>
    <w:rsid w:val="003D23D9"/>
    <w:rsid w:val="003D3F06"/>
    <w:rsid w:val="003E0341"/>
    <w:rsid w:val="003E29D9"/>
    <w:rsid w:val="003E55A8"/>
    <w:rsid w:val="003E6399"/>
    <w:rsid w:val="003E7784"/>
    <w:rsid w:val="004017E7"/>
    <w:rsid w:val="00407D1E"/>
    <w:rsid w:val="00415ED8"/>
    <w:rsid w:val="00423603"/>
    <w:rsid w:val="004238C1"/>
    <w:rsid w:val="00427251"/>
    <w:rsid w:val="00450103"/>
    <w:rsid w:val="00455E67"/>
    <w:rsid w:val="0049195D"/>
    <w:rsid w:val="00492A34"/>
    <w:rsid w:val="004A15AA"/>
    <w:rsid w:val="004B4F79"/>
    <w:rsid w:val="004C1636"/>
    <w:rsid w:val="004C21AB"/>
    <w:rsid w:val="004E1219"/>
    <w:rsid w:val="004E75D3"/>
    <w:rsid w:val="004E760F"/>
    <w:rsid w:val="004F0894"/>
    <w:rsid w:val="004F7B09"/>
    <w:rsid w:val="004F7ED9"/>
    <w:rsid w:val="00500EA1"/>
    <w:rsid w:val="005036F6"/>
    <w:rsid w:val="00514138"/>
    <w:rsid w:val="00520288"/>
    <w:rsid w:val="005351EB"/>
    <w:rsid w:val="00542EA1"/>
    <w:rsid w:val="00557318"/>
    <w:rsid w:val="005627E0"/>
    <w:rsid w:val="0056693D"/>
    <w:rsid w:val="0057364E"/>
    <w:rsid w:val="00584252"/>
    <w:rsid w:val="00585DA1"/>
    <w:rsid w:val="005A3063"/>
    <w:rsid w:val="005A4150"/>
    <w:rsid w:val="005A6DA2"/>
    <w:rsid w:val="005B08B8"/>
    <w:rsid w:val="005B1D41"/>
    <w:rsid w:val="005B522C"/>
    <w:rsid w:val="005C1EAB"/>
    <w:rsid w:val="005C5429"/>
    <w:rsid w:val="005D18B5"/>
    <w:rsid w:val="005E651A"/>
    <w:rsid w:val="005F3EED"/>
    <w:rsid w:val="00614936"/>
    <w:rsid w:val="00624BE5"/>
    <w:rsid w:val="006314FB"/>
    <w:rsid w:val="00631CFB"/>
    <w:rsid w:val="00636147"/>
    <w:rsid w:val="00640DC4"/>
    <w:rsid w:val="006446C9"/>
    <w:rsid w:val="006448DA"/>
    <w:rsid w:val="006454C5"/>
    <w:rsid w:val="00664804"/>
    <w:rsid w:val="00671600"/>
    <w:rsid w:val="00673267"/>
    <w:rsid w:val="0067473D"/>
    <w:rsid w:val="00680B65"/>
    <w:rsid w:val="00692FF5"/>
    <w:rsid w:val="006A4EBE"/>
    <w:rsid w:val="006C4210"/>
    <w:rsid w:val="006C47BE"/>
    <w:rsid w:val="006D0D23"/>
    <w:rsid w:val="006D307F"/>
    <w:rsid w:val="006D54C8"/>
    <w:rsid w:val="006E03D6"/>
    <w:rsid w:val="006F2F9F"/>
    <w:rsid w:val="00702E96"/>
    <w:rsid w:val="00706813"/>
    <w:rsid w:val="00717EA9"/>
    <w:rsid w:val="00720F4F"/>
    <w:rsid w:val="0072538E"/>
    <w:rsid w:val="0073208C"/>
    <w:rsid w:val="00732182"/>
    <w:rsid w:val="00734308"/>
    <w:rsid w:val="00736834"/>
    <w:rsid w:val="00743502"/>
    <w:rsid w:val="00773ED0"/>
    <w:rsid w:val="00786923"/>
    <w:rsid w:val="007924BA"/>
    <w:rsid w:val="00793688"/>
    <w:rsid w:val="007A2CA6"/>
    <w:rsid w:val="007A4CDB"/>
    <w:rsid w:val="007B0C50"/>
    <w:rsid w:val="007B285F"/>
    <w:rsid w:val="007B640F"/>
    <w:rsid w:val="007E2005"/>
    <w:rsid w:val="007E2C05"/>
    <w:rsid w:val="007E2D51"/>
    <w:rsid w:val="007E7661"/>
    <w:rsid w:val="007E7F9C"/>
    <w:rsid w:val="007F7518"/>
    <w:rsid w:val="007F7886"/>
    <w:rsid w:val="007F7A8C"/>
    <w:rsid w:val="0080369D"/>
    <w:rsid w:val="008114FD"/>
    <w:rsid w:val="00812D12"/>
    <w:rsid w:val="0081609E"/>
    <w:rsid w:val="008210F4"/>
    <w:rsid w:val="0082670F"/>
    <w:rsid w:val="00827FE8"/>
    <w:rsid w:val="008353B2"/>
    <w:rsid w:val="00835891"/>
    <w:rsid w:val="008558E4"/>
    <w:rsid w:val="00855DF0"/>
    <w:rsid w:val="00866AEB"/>
    <w:rsid w:val="00875916"/>
    <w:rsid w:val="00876650"/>
    <w:rsid w:val="00876675"/>
    <w:rsid w:val="00891CC2"/>
    <w:rsid w:val="008A00F0"/>
    <w:rsid w:val="008A01A2"/>
    <w:rsid w:val="008A4DDD"/>
    <w:rsid w:val="008B36B1"/>
    <w:rsid w:val="008C5F2D"/>
    <w:rsid w:val="008E1301"/>
    <w:rsid w:val="008E37B2"/>
    <w:rsid w:val="008E4358"/>
    <w:rsid w:val="008F0E23"/>
    <w:rsid w:val="008F7B6F"/>
    <w:rsid w:val="00911379"/>
    <w:rsid w:val="00915C72"/>
    <w:rsid w:val="00920C05"/>
    <w:rsid w:val="00927241"/>
    <w:rsid w:val="00931D03"/>
    <w:rsid w:val="00937DD5"/>
    <w:rsid w:val="009479C4"/>
    <w:rsid w:val="00951463"/>
    <w:rsid w:val="00953155"/>
    <w:rsid w:val="0095695B"/>
    <w:rsid w:val="00967DCB"/>
    <w:rsid w:val="009859AE"/>
    <w:rsid w:val="00997CC4"/>
    <w:rsid w:val="009A03F6"/>
    <w:rsid w:val="009A632A"/>
    <w:rsid w:val="009B022C"/>
    <w:rsid w:val="009C46EF"/>
    <w:rsid w:val="009C4C42"/>
    <w:rsid w:val="009E2419"/>
    <w:rsid w:val="009E75B3"/>
    <w:rsid w:val="009E7D6D"/>
    <w:rsid w:val="009F11A0"/>
    <w:rsid w:val="009F42FB"/>
    <w:rsid w:val="00A1732F"/>
    <w:rsid w:val="00A1776B"/>
    <w:rsid w:val="00A21286"/>
    <w:rsid w:val="00A364E0"/>
    <w:rsid w:val="00A50C0F"/>
    <w:rsid w:val="00A56956"/>
    <w:rsid w:val="00A626D4"/>
    <w:rsid w:val="00A83E09"/>
    <w:rsid w:val="00A86559"/>
    <w:rsid w:val="00A92192"/>
    <w:rsid w:val="00A93100"/>
    <w:rsid w:val="00A97E04"/>
    <w:rsid w:val="00AA04C2"/>
    <w:rsid w:val="00AB0E2A"/>
    <w:rsid w:val="00AB129C"/>
    <w:rsid w:val="00AB5A8E"/>
    <w:rsid w:val="00AD0DC9"/>
    <w:rsid w:val="00AE3277"/>
    <w:rsid w:val="00AE4A63"/>
    <w:rsid w:val="00AE5528"/>
    <w:rsid w:val="00B10065"/>
    <w:rsid w:val="00B3115F"/>
    <w:rsid w:val="00B35AF3"/>
    <w:rsid w:val="00B40D5D"/>
    <w:rsid w:val="00B40EFD"/>
    <w:rsid w:val="00B438B1"/>
    <w:rsid w:val="00B4535A"/>
    <w:rsid w:val="00B60104"/>
    <w:rsid w:val="00B67708"/>
    <w:rsid w:val="00B727FF"/>
    <w:rsid w:val="00B8250D"/>
    <w:rsid w:val="00B8274F"/>
    <w:rsid w:val="00B83856"/>
    <w:rsid w:val="00B83EAA"/>
    <w:rsid w:val="00B852F7"/>
    <w:rsid w:val="00B929DB"/>
    <w:rsid w:val="00BB1D9B"/>
    <w:rsid w:val="00BB3AEC"/>
    <w:rsid w:val="00BD00DE"/>
    <w:rsid w:val="00BD7CAA"/>
    <w:rsid w:val="00BE16AF"/>
    <w:rsid w:val="00BE2AE1"/>
    <w:rsid w:val="00BE5F6A"/>
    <w:rsid w:val="00C07F4F"/>
    <w:rsid w:val="00C13C97"/>
    <w:rsid w:val="00C23EA9"/>
    <w:rsid w:val="00C25EB0"/>
    <w:rsid w:val="00C36277"/>
    <w:rsid w:val="00C520AA"/>
    <w:rsid w:val="00C52810"/>
    <w:rsid w:val="00C61646"/>
    <w:rsid w:val="00C62F1D"/>
    <w:rsid w:val="00C670BB"/>
    <w:rsid w:val="00C673A5"/>
    <w:rsid w:val="00C70FD6"/>
    <w:rsid w:val="00C718FC"/>
    <w:rsid w:val="00C80D30"/>
    <w:rsid w:val="00C85817"/>
    <w:rsid w:val="00CA122E"/>
    <w:rsid w:val="00CA68A9"/>
    <w:rsid w:val="00CB16D9"/>
    <w:rsid w:val="00CB5843"/>
    <w:rsid w:val="00CB5C45"/>
    <w:rsid w:val="00CB7916"/>
    <w:rsid w:val="00CC462E"/>
    <w:rsid w:val="00CD40B2"/>
    <w:rsid w:val="00CE308E"/>
    <w:rsid w:val="00CE53CB"/>
    <w:rsid w:val="00CE7778"/>
    <w:rsid w:val="00D058F3"/>
    <w:rsid w:val="00D11557"/>
    <w:rsid w:val="00D22A36"/>
    <w:rsid w:val="00D23B7B"/>
    <w:rsid w:val="00D4093E"/>
    <w:rsid w:val="00D52DDF"/>
    <w:rsid w:val="00D55553"/>
    <w:rsid w:val="00D62A0F"/>
    <w:rsid w:val="00D94B53"/>
    <w:rsid w:val="00D96734"/>
    <w:rsid w:val="00D96DF8"/>
    <w:rsid w:val="00DA1352"/>
    <w:rsid w:val="00DA24E0"/>
    <w:rsid w:val="00DB3B08"/>
    <w:rsid w:val="00DB754F"/>
    <w:rsid w:val="00DD2A09"/>
    <w:rsid w:val="00DD3063"/>
    <w:rsid w:val="00DE16DE"/>
    <w:rsid w:val="00DE3BDB"/>
    <w:rsid w:val="00DF51D3"/>
    <w:rsid w:val="00DF623E"/>
    <w:rsid w:val="00E04420"/>
    <w:rsid w:val="00E0476F"/>
    <w:rsid w:val="00E05CEB"/>
    <w:rsid w:val="00E07A6C"/>
    <w:rsid w:val="00E33CEC"/>
    <w:rsid w:val="00E4310F"/>
    <w:rsid w:val="00E4417D"/>
    <w:rsid w:val="00E54EEC"/>
    <w:rsid w:val="00E61992"/>
    <w:rsid w:val="00E6778B"/>
    <w:rsid w:val="00E72614"/>
    <w:rsid w:val="00E83434"/>
    <w:rsid w:val="00E92DA4"/>
    <w:rsid w:val="00EA0A3F"/>
    <w:rsid w:val="00EB1C69"/>
    <w:rsid w:val="00EB3AB7"/>
    <w:rsid w:val="00EB465F"/>
    <w:rsid w:val="00EB4789"/>
    <w:rsid w:val="00EC367B"/>
    <w:rsid w:val="00EC6D2B"/>
    <w:rsid w:val="00ED0ECC"/>
    <w:rsid w:val="00EF43C2"/>
    <w:rsid w:val="00F0046F"/>
    <w:rsid w:val="00F07E1B"/>
    <w:rsid w:val="00F13F8A"/>
    <w:rsid w:val="00F147C3"/>
    <w:rsid w:val="00F279E8"/>
    <w:rsid w:val="00F27DFD"/>
    <w:rsid w:val="00F31960"/>
    <w:rsid w:val="00F33212"/>
    <w:rsid w:val="00F338C9"/>
    <w:rsid w:val="00F34039"/>
    <w:rsid w:val="00F43B6D"/>
    <w:rsid w:val="00F440E0"/>
    <w:rsid w:val="00F6418B"/>
    <w:rsid w:val="00F70766"/>
    <w:rsid w:val="00F825CF"/>
    <w:rsid w:val="00F8296E"/>
    <w:rsid w:val="00F84641"/>
    <w:rsid w:val="00FA0D39"/>
    <w:rsid w:val="00FA6D84"/>
    <w:rsid w:val="00FC1162"/>
    <w:rsid w:val="00FC45CC"/>
    <w:rsid w:val="00FC4615"/>
    <w:rsid w:val="00FE6FE3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D8118E6"/>
  <w15:docId w15:val="{10AEDA93-C69F-4107-9E6F-6A99EBEA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113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13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137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3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37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3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9113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8C"/>
  </w:style>
  <w:style w:type="paragraph" w:styleId="Pieddepage">
    <w:name w:val="footer"/>
    <w:basedOn w:val="Normal"/>
    <w:link w:val="Pieddepag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8C"/>
  </w:style>
  <w:style w:type="paragraph" w:customStyle="1" w:styleId="CarCarCarCarCar1CarCarCar">
    <w:name w:val="Car Car Car Car Car1 Car Car Car"/>
    <w:basedOn w:val="Normal"/>
    <w:rsid w:val="00920C05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9859A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ParagraphedelisteCar">
    <w:name w:val="Paragraphe de liste Car"/>
    <w:link w:val="Paragraphedeliste"/>
    <w:rsid w:val="004C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VERSAEVEL-60895</dc:creator>
  <cp:lastModifiedBy>ROUSSELLE ROMAIN (CPAM MARNE)</cp:lastModifiedBy>
  <cp:revision>40</cp:revision>
  <cp:lastPrinted>2021-10-25T10:32:00Z</cp:lastPrinted>
  <dcterms:created xsi:type="dcterms:W3CDTF">2025-07-07T08:56:00Z</dcterms:created>
  <dcterms:modified xsi:type="dcterms:W3CDTF">2025-12-15T17:44:00Z</dcterms:modified>
</cp:coreProperties>
</file>